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38F3" w:rsidRDefault="006938F3" w:rsidP="006938F3">
      <w:pPr>
        <w:rPr>
          <w:b/>
          <w:bCs/>
          <w:color w:val="ED7D31" w:themeColor="accent2"/>
          <w:sz w:val="24"/>
          <w:szCs w:val="24"/>
          <w:u w:val="single"/>
        </w:rPr>
      </w:pPr>
      <w:r w:rsidRPr="006938F3">
        <w:rPr>
          <w:b/>
          <w:bCs/>
          <w:color w:val="ED7D31" w:themeColor="accent2"/>
          <w:sz w:val="24"/>
          <w:szCs w:val="24"/>
          <w:u w:val="single"/>
        </w:rPr>
        <w:t>Basın Bülteni</w:t>
      </w:r>
    </w:p>
    <w:p w:rsidR="002736F1" w:rsidRPr="002736F1" w:rsidRDefault="002736F1" w:rsidP="002736F1">
      <w:pPr>
        <w:spacing w:after="0" w:line="240" w:lineRule="auto"/>
        <w:jc w:val="center"/>
        <w:rPr>
          <w:rFonts w:ascii="Calibri" w:eastAsia="Calibri" w:hAnsi="Calibri" w:cs="Calibri"/>
          <w:b/>
          <w:bCs/>
          <w:sz w:val="40"/>
          <w:szCs w:val="40"/>
          <w:lang w:eastAsia="tr-TR"/>
        </w:rPr>
      </w:pPr>
      <w:bookmarkStart w:id="0" w:name="_GoBack"/>
      <w:r w:rsidRPr="002736F1">
        <w:rPr>
          <w:rFonts w:ascii="Calibri" w:eastAsia="Calibri" w:hAnsi="Calibri" w:cs="Calibri"/>
          <w:b/>
          <w:bCs/>
          <w:sz w:val="40"/>
          <w:szCs w:val="40"/>
          <w:lang w:eastAsia="tr-TR"/>
        </w:rPr>
        <w:t xml:space="preserve">Cube Incubation </w:t>
      </w:r>
      <w:proofErr w:type="spellStart"/>
      <w:r w:rsidRPr="002736F1">
        <w:rPr>
          <w:rFonts w:ascii="Calibri" w:eastAsia="Calibri" w:hAnsi="Calibri" w:cs="Calibri"/>
          <w:b/>
          <w:bCs/>
          <w:sz w:val="40"/>
          <w:szCs w:val="40"/>
          <w:lang w:eastAsia="tr-TR"/>
        </w:rPr>
        <w:t>Deeeptech.ist</w:t>
      </w:r>
      <w:proofErr w:type="spellEnd"/>
      <w:r w:rsidRPr="002736F1">
        <w:rPr>
          <w:rFonts w:ascii="Calibri" w:eastAsia="Calibri" w:hAnsi="Calibri" w:cs="Calibri"/>
          <w:b/>
          <w:bCs/>
          <w:sz w:val="40"/>
          <w:szCs w:val="40"/>
          <w:lang w:eastAsia="tr-TR"/>
        </w:rPr>
        <w:t xml:space="preserve"> projesiyle </w:t>
      </w:r>
      <w:proofErr w:type="spellStart"/>
      <w:r w:rsidRPr="002736F1">
        <w:rPr>
          <w:rFonts w:ascii="Calibri" w:eastAsia="Calibri" w:hAnsi="Calibri" w:cs="Calibri"/>
          <w:b/>
          <w:bCs/>
          <w:sz w:val="40"/>
          <w:szCs w:val="40"/>
          <w:lang w:eastAsia="tr-TR"/>
        </w:rPr>
        <w:t>İSTKA’dan</w:t>
      </w:r>
      <w:proofErr w:type="spellEnd"/>
      <w:r w:rsidRPr="002736F1">
        <w:rPr>
          <w:rFonts w:ascii="Calibri" w:eastAsia="Calibri" w:hAnsi="Calibri" w:cs="Calibri"/>
          <w:b/>
          <w:bCs/>
          <w:sz w:val="40"/>
          <w:szCs w:val="40"/>
          <w:lang w:eastAsia="tr-TR"/>
        </w:rPr>
        <w:t xml:space="preserve"> fizibilite desteği almaya hak kazandı </w:t>
      </w:r>
    </w:p>
    <w:p w:rsidR="002736F1" w:rsidRPr="002736F1" w:rsidRDefault="002736F1" w:rsidP="002736F1">
      <w:pPr>
        <w:spacing w:after="0" w:line="240" w:lineRule="auto"/>
        <w:jc w:val="both"/>
        <w:rPr>
          <w:rFonts w:ascii="Calibri" w:eastAsia="Calibri" w:hAnsi="Calibri" w:cs="Calibri"/>
          <w:b/>
          <w:bCs/>
          <w:lang w:eastAsia="tr-TR"/>
        </w:rPr>
      </w:pPr>
    </w:p>
    <w:p w:rsidR="002736F1" w:rsidRPr="002736F1" w:rsidRDefault="002736F1" w:rsidP="002736F1">
      <w:pPr>
        <w:spacing w:after="0" w:line="240" w:lineRule="auto"/>
        <w:jc w:val="both"/>
        <w:rPr>
          <w:rFonts w:ascii="Calibri" w:eastAsia="Calibri" w:hAnsi="Calibri" w:cs="Calibri"/>
          <w:lang w:eastAsia="tr-TR"/>
        </w:rPr>
      </w:pPr>
      <w:r w:rsidRPr="002736F1">
        <w:rPr>
          <w:rFonts w:ascii="Calibri" w:eastAsia="Calibri" w:hAnsi="Calibri" w:cs="Calibri"/>
          <w:lang w:eastAsia="tr-TR"/>
        </w:rPr>
        <w:t xml:space="preserve">Türkiye’de derin teknoloji tabanlı girişimcilere ev sahipliği yapan Teknopark İstanbul’un Kuluçka Merkezi Cube Incubation; İstanbul Kalkınma Ajansı’ndan (İSTKA) 410 bin TL’lik fizibilite desteği almaya hak kazandı. Desteğe uygun görülen </w:t>
      </w:r>
      <w:proofErr w:type="spellStart"/>
      <w:r w:rsidRPr="002736F1">
        <w:rPr>
          <w:rFonts w:ascii="Calibri" w:eastAsia="Calibri" w:hAnsi="Calibri" w:cs="Calibri"/>
          <w:lang w:eastAsia="tr-TR"/>
        </w:rPr>
        <w:t>Deeptech.ist</w:t>
      </w:r>
      <w:proofErr w:type="spellEnd"/>
      <w:r w:rsidRPr="002736F1">
        <w:rPr>
          <w:rFonts w:ascii="Calibri" w:eastAsia="Calibri" w:hAnsi="Calibri" w:cs="Calibri"/>
          <w:lang w:eastAsia="tr-TR"/>
        </w:rPr>
        <w:t xml:space="preserve"> (Derin Teknolojili Girişimler İçin Uluslararası Kuluçka Merkezi) projesiyle Cube Incubation; uluslararası derin </w:t>
      </w:r>
      <w:r>
        <w:rPr>
          <w:rFonts w:ascii="Calibri" w:eastAsia="Calibri" w:hAnsi="Calibri" w:cs="Calibri"/>
          <w:lang w:eastAsia="tr-TR"/>
        </w:rPr>
        <w:t>t</w:t>
      </w:r>
      <w:r w:rsidRPr="002736F1">
        <w:rPr>
          <w:rFonts w:ascii="Calibri" w:eastAsia="Calibri" w:hAnsi="Calibri" w:cs="Calibri"/>
          <w:lang w:eastAsia="tr-TR"/>
        </w:rPr>
        <w:t xml:space="preserve">eknolojili girişimcileri yetiştirecek bir üs haline gelmeyi planlıyor. Teknopark İstanbul koordinasyonunda </w:t>
      </w:r>
      <w:proofErr w:type="spellStart"/>
      <w:r w:rsidRPr="002736F1">
        <w:rPr>
          <w:rFonts w:ascii="Calibri" w:eastAsia="Calibri" w:hAnsi="Calibri" w:cs="Calibri"/>
          <w:lang w:eastAsia="tr-TR"/>
        </w:rPr>
        <w:t>İSTKA’nın</w:t>
      </w:r>
      <w:proofErr w:type="spellEnd"/>
      <w:r w:rsidRPr="002736F1">
        <w:rPr>
          <w:rFonts w:ascii="Calibri" w:eastAsia="Calibri" w:hAnsi="Calibri" w:cs="Calibri"/>
          <w:lang w:eastAsia="tr-TR"/>
        </w:rPr>
        <w:t xml:space="preserve"> denetiminde 9 ay sürmesi hedeflenen fizibilite projesi</w:t>
      </w:r>
      <w:r>
        <w:rPr>
          <w:rFonts w:ascii="Calibri" w:eastAsia="Calibri" w:hAnsi="Calibri" w:cs="Calibri"/>
          <w:lang w:eastAsia="tr-TR"/>
        </w:rPr>
        <w:t>ni 24 aylık güdümlü proje desteği takip edecek. Fizibilite sürecinde</w:t>
      </w:r>
      <w:r w:rsidRPr="002736F1">
        <w:rPr>
          <w:rFonts w:ascii="Calibri" w:eastAsia="Calibri" w:hAnsi="Calibri" w:cs="Calibri"/>
          <w:lang w:eastAsia="tr-TR"/>
        </w:rPr>
        <w:t xml:space="preserve">; Teknopark İstanbul’un 3. Etap binaları kapsamında yapımı süren yeni kuluçka merkezi binasının derin teknoloji girişimcileri için uygun altyapı ve ayni destek mekanizmaları ile güçlendirilmesi planlanıyor. </w:t>
      </w:r>
      <w:r w:rsidRPr="003E09AB">
        <w:rPr>
          <w:rFonts w:ascii="Calibri" w:eastAsia="Calibri" w:hAnsi="Calibri" w:cs="Calibri"/>
          <w:lang w:eastAsia="tr-TR"/>
        </w:rPr>
        <w:t>İSTKA desteğiyle güçlenecek kuluçka merkezi</w:t>
      </w:r>
      <w:r w:rsidR="00C22B81" w:rsidRPr="003E09AB">
        <w:rPr>
          <w:rFonts w:ascii="Calibri" w:eastAsia="Calibri" w:hAnsi="Calibri" w:cs="Calibri"/>
          <w:lang w:eastAsia="tr-TR"/>
        </w:rPr>
        <w:t>; farklı dikeylerde çalışmalar yürüten pek çok girişimciye hizmet verecekken;</w:t>
      </w:r>
      <w:r w:rsidRPr="003E09AB">
        <w:rPr>
          <w:rFonts w:ascii="Calibri" w:eastAsia="Calibri" w:hAnsi="Calibri" w:cs="Calibri"/>
          <w:lang w:eastAsia="tr-TR"/>
        </w:rPr>
        <w:t xml:space="preserve"> </w:t>
      </w:r>
      <w:r w:rsidR="00C22B81" w:rsidRPr="003E09AB">
        <w:rPr>
          <w:rFonts w:ascii="Calibri" w:eastAsia="Calibri" w:hAnsi="Calibri" w:cs="Calibri"/>
          <w:lang w:eastAsia="tr-TR"/>
        </w:rPr>
        <w:t xml:space="preserve">her yıl 20 adet uluslararası girişimci yetiştirecek. Ayrıca </w:t>
      </w:r>
      <w:r w:rsidRPr="003E09AB">
        <w:rPr>
          <w:rFonts w:ascii="Calibri" w:eastAsia="Calibri" w:hAnsi="Calibri" w:cs="Calibri"/>
          <w:lang w:eastAsia="tr-TR"/>
        </w:rPr>
        <w:t xml:space="preserve">siber güvenlik ve </w:t>
      </w:r>
      <w:proofErr w:type="spellStart"/>
      <w:r w:rsidRPr="003E09AB">
        <w:rPr>
          <w:rFonts w:ascii="Calibri" w:eastAsia="Calibri" w:hAnsi="Calibri" w:cs="Calibri"/>
          <w:lang w:eastAsia="tr-TR"/>
        </w:rPr>
        <w:t>biyomühendislik</w:t>
      </w:r>
      <w:proofErr w:type="spellEnd"/>
      <w:r w:rsidRPr="003E09AB">
        <w:rPr>
          <w:rFonts w:ascii="Calibri" w:eastAsia="Calibri" w:hAnsi="Calibri" w:cs="Calibri"/>
          <w:lang w:eastAsia="tr-TR"/>
        </w:rPr>
        <w:t xml:space="preserve"> gibi alanlarda </w:t>
      </w:r>
      <w:r w:rsidR="00C22B81" w:rsidRPr="003E09AB">
        <w:rPr>
          <w:rFonts w:ascii="Calibri" w:eastAsia="Calibri" w:hAnsi="Calibri" w:cs="Calibri"/>
          <w:lang w:eastAsia="tr-TR"/>
        </w:rPr>
        <w:t xml:space="preserve">da farklı programlar </w:t>
      </w:r>
      <w:r w:rsidR="00EA40ED" w:rsidRPr="003E09AB">
        <w:rPr>
          <w:rFonts w:ascii="Calibri" w:eastAsia="Calibri" w:hAnsi="Calibri" w:cs="Calibri"/>
          <w:lang w:eastAsia="tr-TR"/>
        </w:rPr>
        <w:t xml:space="preserve">da </w:t>
      </w:r>
      <w:r w:rsidR="00C22B81" w:rsidRPr="003E09AB">
        <w:rPr>
          <w:rFonts w:ascii="Calibri" w:eastAsia="Calibri" w:hAnsi="Calibri" w:cs="Calibri"/>
          <w:lang w:eastAsia="tr-TR"/>
        </w:rPr>
        <w:t>girişimlerin hizmetine sunulacak.</w:t>
      </w:r>
    </w:p>
    <w:p w:rsidR="002736F1" w:rsidRPr="002736F1" w:rsidRDefault="002736F1" w:rsidP="002736F1">
      <w:pPr>
        <w:spacing w:after="0" w:line="240" w:lineRule="auto"/>
        <w:jc w:val="both"/>
        <w:rPr>
          <w:rFonts w:ascii="Calibri" w:eastAsia="Calibri" w:hAnsi="Calibri" w:cs="Calibri"/>
          <w:lang w:eastAsia="tr-TR"/>
        </w:rPr>
      </w:pPr>
    </w:p>
    <w:p w:rsidR="002736F1" w:rsidRPr="002736F1" w:rsidRDefault="002736F1" w:rsidP="002736F1">
      <w:pPr>
        <w:spacing w:after="0" w:line="276" w:lineRule="auto"/>
        <w:jc w:val="both"/>
        <w:rPr>
          <w:rFonts w:ascii="Calibri" w:eastAsia="Calibri" w:hAnsi="Calibri" w:cs="Calibri"/>
          <w:lang w:eastAsia="tr-TR"/>
        </w:rPr>
      </w:pPr>
      <w:r w:rsidRPr="002736F1">
        <w:rPr>
          <w:rFonts w:ascii="Calibri" w:eastAsia="Calibri" w:hAnsi="Calibri" w:cs="Calibri"/>
          <w:lang w:eastAsia="tr-TR"/>
        </w:rPr>
        <w:t xml:space="preserve">Girişimcilik faaliyetlerinin ülke ekonomileri için önemi her geçen gün daha da artıyor. Küresel Girişimcilik </w:t>
      </w:r>
      <w:proofErr w:type="spellStart"/>
      <w:r w:rsidRPr="002736F1">
        <w:rPr>
          <w:rFonts w:ascii="Calibri" w:eastAsia="Calibri" w:hAnsi="Calibri" w:cs="Calibri"/>
          <w:lang w:eastAsia="tr-TR"/>
        </w:rPr>
        <w:t>Monitörü’nün</w:t>
      </w:r>
      <w:proofErr w:type="spellEnd"/>
      <w:r w:rsidRPr="002736F1">
        <w:rPr>
          <w:rFonts w:ascii="Calibri" w:eastAsia="Calibri" w:hAnsi="Calibri" w:cs="Calibri"/>
          <w:lang w:eastAsia="tr-TR"/>
        </w:rPr>
        <w:t xml:space="preserve"> (GEM) yaptığı araştırmada ulusal ekonomik büyüme ile girişimciliğin </w:t>
      </w:r>
      <w:proofErr w:type="gramStart"/>
      <w:r w:rsidRPr="002736F1">
        <w:rPr>
          <w:rFonts w:ascii="Calibri" w:eastAsia="Calibri" w:hAnsi="Calibri" w:cs="Calibri"/>
          <w:lang w:eastAsia="tr-TR"/>
        </w:rPr>
        <w:t>ulusal</w:t>
      </w:r>
      <w:proofErr w:type="gramEnd"/>
      <w:r w:rsidRPr="002736F1">
        <w:rPr>
          <w:rFonts w:ascii="Calibri" w:eastAsia="Calibri" w:hAnsi="Calibri" w:cs="Calibri"/>
          <w:lang w:eastAsia="tr-TR"/>
        </w:rPr>
        <w:t xml:space="preserve"> seviyesi arasında istatistiksel olarak pozitif ilişki olduğu görülüyor. Türkiye’nin de yenilikçiliğe dayalı ekonomik kalkınma evresine geçiş aşamasındaki beş büyük ekonomiden birisi </w:t>
      </w:r>
      <w:r>
        <w:rPr>
          <w:rFonts w:ascii="Calibri" w:eastAsia="Calibri" w:hAnsi="Calibri" w:cs="Calibri"/>
          <w:lang w:eastAsia="tr-TR"/>
        </w:rPr>
        <w:t>olduğu düşünüldüğünde yenilikçilik odaklı teknoloji girişimlerinin desteklenmesi kritik hale geliyor.</w:t>
      </w:r>
      <w:r w:rsidRPr="002736F1">
        <w:rPr>
          <w:rFonts w:ascii="Calibri" w:eastAsia="Calibri" w:hAnsi="Calibri" w:cs="Calibri"/>
          <w:lang w:eastAsia="tr-TR"/>
        </w:rPr>
        <w:t xml:space="preserve"> Bu anlayıştan yola çıkan Cube Incubation İSTKA desteği alan </w:t>
      </w:r>
      <w:proofErr w:type="spellStart"/>
      <w:r w:rsidRPr="002736F1">
        <w:rPr>
          <w:rFonts w:ascii="Calibri" w:eastAsia="Calibri" w:hAnsi="Calibri" w:cs="Calibri"/>
          <w:lang w:eastAsia="tr-TR"/>
        </w:rPr>
        <w:t>Deeptech.ist</w:t>
      </w:r>
      <w:proofErr w:type="spellEnd"/>
      <w:r w:rsidRPr="002736F1">
        <w:rPr>
          <w:rFonts w:ascii="Calibri" w:eastAsia="Calibri" w:hAnsi="Calibri" w:cs="Calibri"/>
          <w:lang w:eastAsia="tr-TR"/>
        </w:rPr>
        <w:t xml:space="preserve"> projesiyle Türkiye’de derin teknoloji alanlarında geliştirmeler yapan girişimcilere özel sunacağı desteklerle bu girişimlerin ülke ekonomimizi küresel ekonomiler arasına taşımasını yakından destekleyecek. </w:t>
      </w:r>
    </w:p>
    <w:p w:rsidR="002736F1" w:rsidRPr="002736F1" w:rsidRDefault="002736F1" w:rsidP="002736F1">
      <w:pPr>
        <w:spacing w:after="0" w:line="240" w:lineRule="auto"/>
        <w:jc w:val="both"/>
        <w:rPr>
          <w:rFonts w:ascii="Calibri" w:eastAsia="Calibri" w:hAnsi="Calibri" w:cs="Calibri"/>
          <w:lang w:eastAsia="tr-TR"/>
        </w:rPr>
      </w:pPr>
    </w:p>
    <w:p w:rsidR="002736F1" w:rsidRPr="002736F1" w:rsidRDefault="002736F1" w:rsidP="002736F1">
      <w:pPr>
        <w:spacing w:after="0" w:line="240" w:lineRule="auto"/>
        <w:jc w:val="both"/>
        <w:rPr>
          <w:rFonts w:ascii="Calibri" w:eastAsia="Calibri" w:hAnsi="Calibri" w:cs="Calibri"/>
          <w:b/>
          <w:bCs/>
          <w:lang w:eastAsia="tr-TR"/>
        </w:rPr>
      </w:pPr>
      <w:proofErr w:type="spellStart"/>
      <w:r w:rsidRPr="002736F1">
        <w:rPr>
          <w:rFonts w:ascii="Calibri" w:eastAsia="Calibri" w:hAnsi="Calibri" w:cs="Calibri"/>
          <w:b/>
          <w:bCs/>
          <w:lang w:eastAsia="tr-TR"/>
        </w:rPr>
        <w:t>Deeeptechist</w:t>
      </w:r>
      <w:proofErr w:type="spellEnd"/>
      <w:r w:rsidRPr="002736F1">
        <w:rPr>
          <w:rFonts w:ascii="Calibri" w:eastAsia="Calibri" w:hAnsi="Calibri" w:cs="Calibri"/>
          <w:b/>
          <w:bCs/>
          <w:lang w:eastAsia="tr-TR"/>
        </w:rPr>
        <w:t xml:space="preserve"> ile kuruluşundan itibaren global yapılanmaya sahip olan girişimciler yetiştirilecek</w:t>
      </w:r>
    </w:p>
    <w:p w:rsidR="002736F1" w:rsidRPr="002736F1" w:rsidRDefault="002736F1" w:rsidP="002736F1">
      <w:pPr>
        <w:spacing w:after="0" w:line="240" w:lineRule="auto"/>
        <w:jc w:val="both"/>
        <w:rPr>
          <w:rFonts w:ascii="Calibri" w:eastAsia="Calibri" w:hAnsi="Calibri" w:cs="Calibri"/>
          <w:b/>
          <w:bCs/>
          <w:lang w:eastAsia="tr-TR"/>
        </w:rPr>
      </w:pPr>
    </w:p>
    <w:p w:rsidR="002736F1" w:rsidRDefault="002736F1" w:rsidP="002736F1">
      <w:pPr>
        <w:spacing w:after="0" w:line="240" w:lineRule="auto"/>
        <w:jc w:val="both"/>
        <w:rPr>
          <w:rFonts w:ascii="Calibri" w:eastAsia="Calibri" w:hAnsi="Calibri" w:cs="Calibri"/>
          <w:highlight w:val="yellow"/>
          <w:lang w:eastAsia="tr-TR"/>
        </w:rPr>
      </w:pPr>
      <w:r w:rsidRPr="002736F1">
        <w:rPr>
          <w:rFonts w:ascii="Calibri" w:eastAsia="Calibri" w:hAnsi="Calibri" w:cs="Calibri"/>
          <w:lang w:eastAsia="tr-TR"/>
        </w:rPr>
        <w:t xml:space="preserve">Dünyada girişimcilik ekosisteminin yöneldiği alanda hizmet etmeyi amaçlayan Derin Teknolojili Girişimler İçin Uluslararası Kuluçka Merkezi Projesi olarak adlandırılan </w:t>
      </w:r>
      <w:proofErr w:type="spellStart"/>
      <w:r w:rsidRPr="002736F1">
        <w:rPr>
          <w:rFonts w:ascii="Calibri" w:eastAsia="Calibri" w:hAnsi="Calibri" w:cs="Calibri"/>
          <w:lang w:eastAsia="tr-TR"/>
        </w:rPr>
        <w:t>Deeptech.ist</w:t>
      </w:r>
      <w:proofErr w:type="spellEnd"/>
      <w:r w:rsidRPr="002736F1">
        <w:rPr>
          <w:rFonts w:ascii="Calibri" w:eastAsia="Calibri" w:hAnsi="Calibri" w:cs="Calibri"/>
          <w:lang w:eastAsia="tr-TR"/>
        </w:rPr>
        <w:t xml:space="preserve"> ile; kuruluşundan itibaren global yapılanmaya sahip olan girişimciler yetiştirilmesi amaçlanıyor. Ülkemizin girişim ekosisteminde bir ekol haline gelme potansiyeli taşıyan </w:t>
      </w:r>
      <w:proofErr w:type="spellStart"/>
      <w:r w:rsidRPr="002736F1">
        <w:rPr>
          <w:rFonts w:ascii="Calibri" w:eastAsia="Calibri" w:hAnsi="Calibri" w:cs="Calibri"/>
          <w:lang w:eastAsia="tr-TR"/>
        </w:rPr>
        <w:t>Deeptech.ist</w:t>
      </w:r>
      <w:proofErr w:type="spellEnd"/>
      <w:r w:rsidRPr="002736F1">
        <w:rPr>
          <w:rFonts w:ascii="Calibri" w:eastAsia="Calibri" w:hAnsi="Calibri" w:cs="Calibri"/>
          <w:lang w:eastAsia="tr-TR"/>
        </w:rPr>
        <w:t xml:space="preserve"> projesiyle Cube Incubation</w:t>
      </w:r>
      <w:r>
        <w:rPr>
          <w:rFonts w:ascii="Calibri" w:eastAsia="Calibri" w:hAnsi="Calibri" w:cs="Calibri"/>
          <w:lang w:eastAsia="tr-TR"/>
        </w:rPr>
        <w:t>;</w:t>
      </w:r>
      <w:r w:rsidRPr="002736F1">
        <w:rPr>
          <w:rFonts w:ascii="Calibri" w:eastAsia="Calibri" w:hAnsi="Calibri" w:cs="Calibri"/>
          <w:lang w:eastAsia="tr-TR"/>
        </w:rPr>
        <w:t xml:space="preserve"> girişimler için stratejik öneme sahip birçok konuda sürdürülebilir, çağdaş ve bilimsel temellere dayanan destek mekanizmalarını kurarak, bölgede en nitelikli girişimcilik merkezlerinden biri olmayı ve katma değer üreten derin teknoloji girişimlerine ev sahipliği yapmayı hedefliyor. Bu kapsamda girişimlerin genel olarak yasadıkları problemlere çözüm yolları bulunması, global pazara açılmalarındaki engellerin kaldırılması ve uluslararası anlamda başarı yakalamaları için en uygun metotlar belirlenmesi hedefleniyor. Katma değeri yüksek ürünlerin geliştirilmesi, küresel markaların yaratılması ve ticarileştirme faaliyetlerinin sistematik olarak yürütülmesi projenin ana hedefleri arasında yer alıyor. </w:t>
      </w:r>
    </w:p>
    <w:p w:rsidR="002736F1" w:rsidRPr="002736F1" w:rsidRDefault="002736F1" w:rsidP="002736F1">
      <w:pPr>
        <w:spacing w:after="0" w:line="240" w:lineRule="auto"/>
        <w:jc w:val="both"/>
        <w:rPr>
          <w:rFonts w:ascii="Calibri" w:eastAsia="Calibri" w:hAnsi="Calibri" w:cs="Calibri"/>
          <w:highlight w:val="yellow"/>
          <w:lang w:eastAsia="tr-TR"/>
        </w:rPr>
      </w:pPr>
    </w:p>
    <w:p w:rsidR="006938F3" w:rsidRPr="006938F3" w:rsidRDefault="006938F3" w:rsidP="006938F3">
      <w:pPr>
        <w:spacing w:after="0" w:line="240" w:lineRule="auto"/>
        <w:jc w:val="center"/>
        <w:rPr>
          <w:rFonts w:ascii="Calibri" w:eastAsia="Calibri" w:hAnsi="Calibri" w:cs="Calibri"/>
          <w:b/>
          <w:color w:val="000000"/>
          <w:sz w:val="18"/>
          <w:szCs w:val="18"/>
        </w:rPr>
      </w:pPr>
      <w:r w:rsidRPr="006938F3">
        <w:rPr>
          <w:rFonts w:ascii="Calibri" w:eastAsia="Calibri" w:hAnsi="Calibri" w:cs="Calibri"/>
          <w:b/>
          <w:color w:val="000000"/>
          <w:sz w:val="18"/>
          <w:szCs w:val="18"/>
        </w:rPr>
        <w:t xml:space="preserve">Bilgi için: </w:t>
      </w:r>
      <w:r w:rsidRPr="006938F3">
        <w:rPr>
          <w:rFonts w:ascii="Calibri" w:eastAsia="Calibri" w:hAnsi="Calibri" w:cs="Arial"/>
          <w:b/>
          <w:color w:val="E36C0A"/>
          <w:sz w:val="18"/>
          <w:szCs w:val="18"/>
        </w:rPr>
        <w:t>F5 İletişim Yönetimi / LEWIS+ Partner</w:t>
      </w:r>
      <w:r w:rsidRPr="006938F3">
        <w:rPr>
          <w:rFonts w:ascii="Calibri" w:eastAsia="Calibri" w:hAnsi="Calibri" w:cs="Calibri"/>
          <w:b/>
          <w:color w:val="000000"/>
          <w:sz w:val="18"/>
          <w:szCs w:val="18"/>
        </w:rPr>
        <w:t xml:space="preserve"> – 0216 349 4043</w:t>
      </w:r>
    </w:p>
    <w:p w:rsidR="006938F3" w:rsidRPr="006938F3" w:rsidRDefault="006938F3" w:rsidP="006938F3">
      <w:pPr>
        <w:spacing w:after="0" w:line="240" w:lineRule="auto"/>
        <w:jc w:val="center"/>
        <w:rPr>
          <w:rFonts w:ascii="Calibri" w:eastAsia="Calibri" w:hAnsi="Calibri" w:cs="Calibri"/>
          <w:bCs/>
          <w:color w:val="000000"/>
          <w:sz w:val="18"/>
          <w:szCs w:val="18"/>
        </w:rPr>
      </w:pPr>
      <w:r w:rsidRPr="006938F3">
        <w:rPr>
          <w:rFonts w:ascii="Calibri" w:eastAsia="Calibri" w:hAnsi="Calibri" w:cs="Calibri"/>
          <w:bCs/>
          <w:color w:val="000000"/>
          <w:sz w:val="18"/>
          <w:szCs w:val="18"/>
        </w:rPr>
        <w:t xml:space="preserve">Murat Demirok – </w:t>
      </w:r>
      <w:hyperlink r:id="rId6" w:history="1">
        <w:r w:rsidRPr="006938F3">
          <w:rPr>
            <w:rFonts w:ascii="Calibri" w:eastAsia="Calibri" w:hAnsi="Calibri" w:cs="Calibri"/>
            <w:bCs/>
            <w:color w:val="0000FF"/>
            <w:sz w:val="18"/>
            <w:szCs w:val="18"/>
            <w:u w:val="single"/>
          </w:rPr>
          <w:t>muratdemirok@f5-pr.com</w:t>
        </w:r>
      </w:hyperlink>
      <w:r w:rsidRPr="006938F3">
        <w:rPr>
          <w:rFonts w:ascii="Calibri" w:eastAsia="Calibri" w:hAnsi="Calibri" w:cs="Calibri"/>
          <w:bCs/>
          <w:color w:val="000000"/>
          <w:sz w:val="18"/>
          <w:szCs w:val="18"/>
        </w:rPr>
        <w:t xml:space="preserve"> – 0533 730 58 53</w:t>
      </w:r>
    </w:p>
    <w:p w:rsidR="006938F3" w:rsidRPr="006938F3" w:rsidRDefault="006938F3" w:rsidP="006938F3">
      <w:pPr>
        <w:spacing w:after="0" w:line="240" w:lineRule="auto"/>
        <w:jc w:val="center"/>
        <w:rPr>
          <w:rFonts w:ascii="Calibri" w:eastAsia="Calibri" w:hAnsi="Calibri" w:cs="Calibri"/>
          <w:sz w:val="24"/>
          <w:szCs w:val="24"/>
        </w:rPr>
      </w:pPr>
      <w:r w:rsidRPr="006938F3">
        <w:rPr>
          <w:rFonts w:ascii="Calibri" w:eastAsia="Calibri" w:hAnsi="Calibri" w:cs="Arial"/>
          <w:bCs/>
          <w:color w:val="000000"/>
          <w:sz w:val="18"/>
          <w:szCs w:val="18"/>
        </w:rPr>
        <w:t xml:space="preserve">Sevgi Alkan – </w:t>
      </w:r>
      <w:hyperlink r:id="rId7" w:history="1">
        <w:r w:rsidRPr="006938F3">
          <w:rPr>
            <w:rFonts w:ascii="Calibri" w:eastAsia="Calibri" w:hAnsi="Calibri" w:cs="Arial"/>
            <w:bCs/>
            <w:color w:val="0000FF"/>
            <w:sz w:val="18"/>
            <w:szCs w:val="18"/>
            <w:u w:val="single"/>
          </w:rPr>
          <w:t>sevgialkan@f5-pr.com</w:t>
        </w:r>
      </w:hyperlink>
      <w:r w:rsidRPr="006938F3">
        <w:rPr>
          <w:rFonts w:ascii="Calibri" w:eastAsia="Calibri" w:hAnsi="Calibri" w:cs="Arial"/>
          <w:bCs/>
          <w:color w:val="000000"/>
          <w:sz w:val="18"/>
          <w:szCs w:val="18"/>
        </w:rPr>
        <w:t xml:space="preserve"> – 0545 411 46 28</w:t>
      </w:r>
    </w:p>
    <w:p w:rsidR="006938F3" w:rsidRPr="006938F3" w:rsidRDefault="006938F3" w:rsidP="006938F3">
      <w:pPr>
        <w:spacing w:line="256" w:lineRule="auto"/>
        <w:rPr>
          <w:rFonts w:ascii="Calibri" w:eastAsia="Calibri" w:hAnsi="Calibri" w:cs="Calibri"/>
          <w:sz w:val="24"/>
          <w:szCs w:val="24"/>
        </w:rPr>
      </w:pPr>
    </w:p>
    <w:bookmarkEnd w:id="0"/>
    <w:p w:rsidR="004D0F37" w:rsidRDefault="004D0F37" w:rsidP="00B11C08"/>
    <w:sectPr w:rsidR="004D0F37" w:rsidSect="002C1FC2">
      <w:headerReference w:type="default" r:id="rId8"/>
      <w:pgSz w:w="11910" w:h="16840"/>
      <w:pgMar w:top="1531" w:right="1588" w:bottom="280" w:left="1531" w:header="709" w:footer="709" w:gutter="11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2BA4" w:rsidRDefault="000F2BA4" w:rsidP="006938F3">
      <w:pPr>
        <w:spacing w:after="0" w:line="240" w:lineRule="auto"/>
      </w:pPr>
      <w:r>
        <w:separator/>
      </w:r>
    </w:p>
  </w:endnote>
  <w:endnote w:type="continuationSeparator" w:id="0">
    <w:p w:rsidR="000F2BA4" w:rsidRDefault="000F2BA4" w:rsidP="0069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2BA4" w:rsidRDefault="000F2BA4" w:rsidP="006938F3">
      <w:pPr>
        <w:spacing w:after="0" w:line="240" w:lineRule="auto"/>
      </w:pPr>
      <w:r>
        <w:separator/>
      </w:r>
    </w:p>
  </w:footnote>
  <w:footnote w:type="continuationSeparator" w:id="0">
    <w:p w:rsidR="000F2BA4" w:rsidRDefault="000F2BA4" w:rsidP="00693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38F3" w:rsidRDefault="006938F3">
    <w:pPr>
      <w:pStyle w:val="stBilgi"/>
    </w:pPr>
    <w:r>
      <w:rPr>
        <w:noProof/>
        <w:lang w:eastAsia="tr-TR"/>
      </w:rPr>
      <w:drawing>
        <wp:anchor distT="0" distB="0" distL="114300" distR="114300" simplePos="0" relativeHeight="251658240" behindDoc="1" locked="0" layoutInCell="1" allowOverlap="1" wp14:anchorId="646B9883">
          <wp:simplePos x="0" y="0"/>
          <wp:positionH relativeFrom="column">
            <wp:posOffset>5168900</wp:posOffset>
          </wp:positionH>
          <wp:positionV relativeFrom="paragraph">
            <wp:posOffset>-316865</wp:posOffset>
          </wp:positionV>
          <wp:extent cx="1057275" cy="748665"/>
          <wp:effectExtent l="0" t="0" r="9525" b="0"/>
          <wp:wrapTight wrapText="bothSides">
            <wp:wrapPolygon edited="0">
              <wp:start x="0" y="0"/>
              <wp:lineTo x="0" y="20885"/>
              <wp:lineTo x="21405" y="20885"/>
              <wp:lineTo x="2140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48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ztDQyNjaytDA3NLJQ0lEKTi0uzszPAykwqgUALIAWAywAAAA="/>
  </w:docVars>
  <w:rsids>
    <w:rsidRoot w:val="00B11C08"/>
    <w:rsid w:val="000F2BA4"/>
    <w:rsid w:val="002736F1"/>
    <w:rsid w:val="00277D19"/>
    <w:rsid w:val="002C1FC2"/>
    <w:rsid w:val="003B3793"/>
    <w:rsid w:val="003D54BB"/>
    <w:rsid w:val="003E09AB"/>
    <w:rsid w:val="004D0F37"/>
    <w:rsid w:val="006938F3"/>
    <w:rsid w:val="006B2D6B"/>
    <w:rsid w:val="00707D53"/>
    <w:rsid w:val="00863879"/>
    <w:rsid w:val="008B1327"/>
    <w:rsid w:val="00936520"/>
    <w:rsid w:val="009C02F4"/>
    <w:rsid w:val="00A54024"/>
    <w:rsid w:val="00A8265B"/>
    <w:rsid w:val="00AC125F"/>
    <w:rsid w:val="00B109E5"/>
    <w:rsid w:val="00B11C08"/>
    <w:rsid w:val="00C1608F"/>
    <w:rsid w:val="00C22B81"/>
    <w:rsid w:val="00CC1C0D"/>
    <w:rsid w:val="00DF283B"/>
    <w:rsid w:val="00EA40ED"/>
    <w:rsid w:val="00EC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DBB23B-FEC5-4B83-A640-869B8923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38F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938F3"/>
    <w:rPr>
      <w:lang w:val="tr-TR"/>
    </w:rPr>
  </w:style>
  <w:style w:type="paragraph" w:styleId="AltBilgi">
    <w:name w:val="footer"/>
    <w:basedOn w:val="Normal"/>
    <w:link w:val="AltBilgiChar"/>
    <w:uiPriority w:val="99"/>
    <w:unhideWhenUsed/>
    <w:rsid w:val="006938F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938F3"/>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4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vgialkan@f5-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ratdemirok@f5-p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511</Words>
  <Characters>2915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dc:creator>
  <cp:keywords/>
  <dc:description/>
  <cp:lastModifiedBy>Handan</cp:lastModifiedBy>
  <cp:revision>5</cp:revision>
  <dcterms:created xsi:type="dcterms:W3CDTF">2020-04-08T10:43:00Z</dcterms:created>
  <dcterms:modified xsi:type="dcterms:W3CDTF">2020-04-09T06:52:00Z</dcterms:modified>
</cp:coreProperties>
</file>